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51" w:rsidRDefault="00C10751" w:rsidP="00C10751">
      <w:pPr>
        <w:shd w:val="clear" w:color="auto" w:fill="FFFFFF"/>
        <w:spacing w:line="16" w:lineRule="atLeast"/>
        <w:ind w:right="34"/>
        <w:jc w:val="center"/>
        <w:rPr>
          <w:color w:val="000000"/>
          <w:spacing w:val="2"/>
          <w:sz w:val="22"/>
          <w:szCs w:val="22"/>
        </w:rPr>
      </w:pPr>
    </w:p>
    <w:p w:rsidR="00C10751" w:rsidRDefault="00C10751" w:rsidP="00C10751">
      <w:pPr>
        <w:shd w:val="clear" w:color="auto" w:fill="FFFFFF"/>
        <w:spacing w:line="16" w:lineRule="atLeast"/>
        <w:ind w:right="34"/>
        <w:jc w:val="center"/>
        <w:rPr>
          <w:color w:val="000000"/>
          <w:spacing w:val="2"/>
          <w:sz w:val="22"/>
          <w:szCs w:val="22"/>
        </w:rPr>
      </w:pPr>
    </w:p>
    <w:p w:rsidR="004C08A3" w:rsidRDefault="004C08A3" w:rsidP="00C10751">
      <w:pPr>
        <w:shd w:val="clear" w:color="auto" w:fill="FFFFFF"/>
        <w:spacing w:line="16" w:lineRule="atLeast"/>
        <w:ind w:right="34"/>
        <w:jc w:val="center"/>
        <w:rPr>
          <w:color w:val="000000"/>
          <w:spacing w:val="2"/>
          <w:sz w:val="22"/>
          <w:szCs w:val="22"/>
        </w:rPr>
      </w:pPr>
      <w:r w:rsidRPr="00AF3C2B">
        <w:rPr>
          <w:color w:val="000000"/>
          <w:spacing w:val="2"/>
          <w:sz w:val="22"/>
          <w:szCs w:val="22"/>
        </w:rPr>
        <w:t>ДОГОВОР ПОСТАВКИ  №____</w:t>
      </w:r>
    </w:p>
    <w:p w:rsidR="00C10751" w:rsidRPr="00C10751" w:rsidRDefault="00C10751" w:rsidP="00C10751">
      <w:pPr>
        <w:shd w:val="clear" w:color="auto" w:fill="FFFFFF"/>
        <w:spacing w:line="16" w:lineRule="atLeast"/>
        <w:ind w:right="34"/>
        <w:jc w:val="center"/>
        <w:rPr>
          <w:color w:val="000000"/>
          <w:spacing w:val="2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ind w:right="40"/>
        <w:rPr>
          <w:bCs w:val="0"/>
          <w:i/>
          <w:color w:val="000000"/>
          <w:spacing w:val="7"/>
          <w:sz w:val="22"/>
          <w:szCs w:val="22"/>
        </w:rPr>
      </w:pPr>
      <w:r>
        <w:rPr>
          <w:bCs w:val="0"/>
          <w:i/>
          <w:color w:val="000000"/>
          <w:spacing w:val="7"/>
          <w:sz w:val="22"/>
          <w:szCs w:val="22"/>
        </w:rPr>
        <w:t>_______________</w:t>
      </w:r>
      <w:r w:rsidRPr="00AF3C2B">
        <w:rPr>
          <w:bCs w:val="0"/>
          <w:i/>
          <w:color w:val="000000"/>
          <w:spacing w:val="7"/>
          <w:sz w:val="22"/>
          <w:szCs w:val="22"/>
        </w:rPr>
        <w:tab/>
      </w:r>
      <w:r w:rsidRPr="00AF3C2B">
        <w:rPr>
          <w:bCs w:val="0"/>
          <w:i/>
          <w:color w:val="000000"/>
          <w:spacing w:val="7"/>
          <w:sz w:val="22"/>
          <w:szCs w:val="22"/>
        </w:rPr>
        <w:tab/>
      </w:r>
      <w:r w:rsidRPr="00AF3C2B">
        <w:rPr>
          <w:bCs w:val="0"/>
          <w:i/>
          <w:color w:val="000000"/>
          <w:spacing w:val="7"/>
          <w:sz w:val="22"/>
          <w:szCs w:val="22"/>
        </w:rPr>
        <w:tab/>
      </w:r>
      <w:r>
        <w:rPr>
          <w:bCs w:val="0"/>
          <w:i/>
          <w:color w:val="000000"/>
          <w:spacing w:val="7"/>
          <w:sz w:val="22"/>
          <w:szCs w:val="22"/>
        </w:rPr>
        <w:tab/>
      </w:r>
      <w:r>
        <w:rPr>
          <w:bCs w:val="0"/>
          <w:i/>
          <w:color w:val="000000"/>
          <w:spacing w:val="7"/>
          <w:sz w:val="22"/>
          <w:szCs w:val="22"/>
        </w:rPr>
        <w:tab/>
      </w:r>
      <w:r>
        <w:rPr>
          <w:bCs w:val="0"/>
          <w:i/>
          <w:color w:val="000000"/>
          <w:spacing w:val="7"/>
          <w:sz w:val="22"/>
          <w:szCs w:val="22"/>
        </w:rPr>
        <w:tab/>
      </w:r>
      <w:r>
        <w:rPr>
          <w:bCs w:val="0"/>
          <w:i/>
          <w:color w:val="000000"/>
          <w:spacing w:val="7"/>
          <w:sz w:val="22"/>
          <w:szCs w:val="22"/>
        </w:rPr>
        <w:tab/>
      </w:r>
      <w:r w:rsidRPr="00AF3C2B">
        <w:rPr>
          <w:bCs w:val="0"/>
          <w:i/>
          <w:color w:val="000000"/>
          <w:spacing w:val="7"/>
          <w:sz w:val="22"/>
          <w:szCs w:val="22"/>
        </w:rPr>
        <w:t>«___» ______ 20__ года</w:t>
      </w:r>
    </w:p>
    <w:p w:rsidR="00C10751" w:rsidRDefault="00C10751" w:rsidP="004C08A3">
      <w:pPr>
        <w:shd w:val="clear" w:color="auto" w:fill="FFFFFF"/>
        <w:ind w:right="40"/>
        <w:jc w:val="both"/>
        <w:rPr>
          <w:sz w:val="22"/>
          <w:szCs w:val="22"/>
        </w:rPr>
      </w:pPr>
    </w:p>
    <w:p w:rsidR="00C10751" w:rsidRDefault="00C10751" w:rsidP="004C08A3">
      <w:pPr>
        <w:shd w:val="clear" w:color="auto" w:fill="FFFFFF"/>
        <w:ind w:right="40"/>
        <w:jc w:val="both"/>
        <w:rPr>
          <w:sz w:val="22"/>
          <w:szCs w:val="22"/>
        </w:rPr>
      </w:pPr>
    </w:p>
    <w:p w:rsidR="004C08A3" w:rsidRDefault="004C08A3" w:rsidP="004C08A3">
      <w:pPr>
        <w:shd w:val="clear" w:color="auto" w:fill="FFFFFF"/>
        <w:ind w:right="40"/>
        <w:jc w:val="both"/>
        <w:rPr>
          <w:b w:val="0"/>
          <w:bCs w:val="0"/>
          <w:color w:val="000000"/>
          <w:spacing w:val="3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  <w:r w:rsidR="00BC7AB5">
        <w:rPr>
          <w:b w:val="0"/>
          <w:sz w:val="22"/>
          <w:szCs w:val="22"/>
        </w:rPr>
        <w:t>,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именуемое в дальнейшем </w:t>
      </w:r>
      <w:r w:rsidRPr="00AF3C2B">
        <w:rPr>
          <w:bCs w:val="0"/>
          <w:color w:val="000000"/>
          <w:spacing w:val="2"/>
          <w:sz w:val="22"/>
          <w:szCs w:val="22"/>
        </w:rPr>
        <w:t>«Поставщик»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>, в лице</w:t>
      </w:r>
      <w:r>
        <w:rPr>
          <w:b w:val="0"/>
          <w:bCs w:val="0"/>
          <w:color w:val="000000"/>
          <w:spacing w:val="2"/>
          <w:sz w:val="22"/>
          <w:szCs w:val="22"/>
        </w:rPr>
        <w:t>___________________________________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>,  действующе</w:t>
      </w:r>
      <w:r>
        <w:rPr>
          <w:b w:val="0"/>
          <w:bCs w:val="0"/>
          <w:color w:val="000000"/>
          <w:spacing w:val="2"/>
          <w:sz w:val="22"/>
          <w:szCs w:val="22"/>
        </w:rPr>
        <w:t>й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 на основании </w:t>
      </w:r>
      <w:r>
        <w:rPr>
          <w:b w:val="0"/>
          <w:bCs w:val="0"/>
          <w:color w:val="000000"/>
          <w:spacing w:val="2"/>
          <w:sz w:val="22"/>
          <w:szCs w:val="22"/>
        </w:rPr>
        <w:t>___________</w:t>
      </w:r>
      <w:r w:rsidRPr="00AF3C2B">
        <w:rPr>
          <w:b w:val="0"/>
          <w:bCs w:val="0"/>
          <w:color w:val="000000"/>
          <w:spacing w:val="3"/>
          <w:sz w:val="22"/>
          <w:szCs w:val="22"/>
        </w:rPr>
        <w:t xml:space="preserve">, с одной стороны, и  </w:t>
      </w:r>
      <w:r w:rsidR="0038408D">
        <w:rPr>
          <w:b w:val="0"/>
          <w:bCs w:val="0"/>
          <w:color w:val="000000"/>
          <w:spacing w:val="3"/>
          <w:sz w:val="22"/>
          <w:szCs w:val="22"/>
        </w:rPr>
        <w:t>Общество с ограниченной ответственностью «Основа»,</w:t>
      </w:r>
      <w:r>
        <w:rPr>
          <w:b w:val="0"/>
          <w:bCs w:val="0"/>
          <w:color w:val="000000"/>
          <w:spacing w:val="3"/>
          <w:sz w:val="22"/>
          <w:szCs w:val="22"/>
        </w:rPr>
        <w:t xml:space="preserve"> 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именуемый в дальнейшем </w:t>
      </w:r>
      <w:r w:rsidRPr="00AF3C2B">
        <w:rPr>
          <w:bCs w:val="0"/>
          <w:color w:val="000000"/>
          <w:spacing w:val="2"/>
          <w:sz w:val="22"/>
          <w:szCs w:val="22"/>
        </w:rPr>
        <w:t>«Покупатель»,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 в лице </w:t>
      </w:r>
      <w:r w:rsidR="0038408D">
        <w:rPr>
          <w:b w:val="0"/>
          <w:bCs w:val="0"/>
          <w:color w:val="000000"/>
          <w:spacing w:val="2"/>
          <w:sz w:val="22"/>
          <w:szCs w:val="22"/>
        </w:rPr>
        <w:t>Директора Главатских Ирины Петровны</w:t>
      </w:r>
      <w:r w:rsidR="00FF1E8A">
        <w:rPr>
          <w:b w:val="0"/>
          <w:bCs w:val="0"/>
          <w:color w:val="000000"/>
          <w:spacing w:val="2"/>
          <w:sz w:val="22"/>
          <w:szCs w:val="22"/>
        </w:rPr>
        <w:t xml:space="preserve">, </w:t>
      </w:r>
      <w:bookmarkStart w:id="0" w:name="_GoBack"/>
      <w:bookmarkEnd w:id="0"/>
      <w:r w:rsidRPr="00AF3C2B">
        <w:rPr>
          <w:b w:val="0"/>
          <w:bCs w:val="0"/>
          <w:color w:val="000000"/>
          <w:spacing w:val="2"/>
          <w:sz w:val="22"/>
          <w:szCs w:val="22"/>
        </w:rPr>
        <w:t>действующе</w:t>
      </w:r>
      <w:r>
        <w:rPr>
          <w:b w:val="0"/>
          <w:bCs w:val="0"/>
          <w:color w:val="000000"/>
          <w:spacing w:val="2"/>
          <w:sz w:val="22"/>
          <w:szCs w:val="22"/>
        </w:rPr>
        <w:t>й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 на основании </w:t>
      </w:r>
      <w:r>
        <w:rPr>
          <w:b w:val="0"/>
          <w:sz w:val="22"/>
          <w:szCs w:val="22"/>
        </w:rPr>
        <w:t>Устава</w:t>
      </w:r>
      <w:r w:rsidRPr="00AF3C2B">
        <w:rPr>
          <w:b w:val="0"/>
          <w:bCs w:val="0"/>
          <w:color w:val="000000"/>
          <w:spacing w:val="2"/>
          <w:sz w:val="22"/>
          <w:szCs w:val="22"/>
        </w:rPr>
        <w:t xml:space="preserve">, с </w:t>
      </w:r>
      <w:r w:rsidRPr="00AF3C2B">
        <w:rPr>
          <w:b w:val="0"/>
          <w:bCs w:val="0"/>
          <w:color w:val="000000"/>
          <w:spacing w:val="3"/>
          <w:sz w:val="22"/>
          <w:szCs w:val="22"/>
        </w:rPr>
        <w:t>другой стороны, именуемые вместе в дальнейшем «Стороны», заключили настоящий Договор поставки (далее по тексту –  «Договор») о нижеследующем:</w:t>
      </w:r>
    </w:p>
    <w:p w:rsidR="00C10751" w:rsidRPr="00AF3C2B" w:rsidRDefault="00C10751" w:rsidP="004C08A3">
      <w:pPr>
        <w:shd w:val="clear" w:color="auto" w:fill="FFFFFF"/>
        <w:ind w:right="40"/>
        <w:jc w:val="both"/>
        <w:rPr>
          <w:b w:val="0"/>
          <w:bCs w:val="0"/>
          <w:color w:val="000000"/>
          <w:spacing w:val="3"/>
          <w:sz w:val="22"/>
          <w:szCs w:val="22"/>
        </w:rPr>
      </w:pPr>
    </w:p>
    <w:p w:rsidR="004C08A3" w:rsidRDefault="004C08A3" w:rsidP="004C08A3">
      <w:pPr>
        <w:shd w:val="clear" w:color="auto" w:fill="FFFFFF"/>
        <w:ind w:right="40"/>
        <w:jc w:val="center"/>
        <w:rPr>
          <w:color w:val="000000"/>
          <w:spacing w:val="6"/>
          <w:sz w:val="22"/>
          <w:szCs w:val="22"/>
        </w:rPr>
      </w:pPr>
      <w:r w:rsidRPr="00AF3C2B">
        <w:rPr>
          <w:bCs w:val="0"/>
          <w:color w:val="000000"/>
          <w:spacing w:val="6"/>
          <w:sz w:val="22"/>
          <w:szCs w:val="22"/>
        </w:rPr>
        <w:t xml:space="preserve">1. ПРЕДМЕТ </w:t>
      </w:r>
      <w:r w:rsidRPr="00AF3C2B">
        <w:rPr>
          <w:color w:val="000000"/>
          <w:spacing w:val="6"/>
          <w:sz w:val="22"/>
          <w:szCs w:val="22"/>
        </w:rPr>
        <w:t>ДОГОВОРА</w:t>
      </w:r>
    </w:p>
    <w:p w:rsidR="00C10751" w:rsidRPr="00AF3C2B" w:rsidRDefault="00C10751" w:rsidP="004C08A3">
      <w:pPr>
        <w:shd w:val="clear" w:color="auto" w:fill="FFFFFF"/>
        <w:ind w:right="40"/>
        <w:jc w:val="center"/>
        <w:rPr>
          <w:color w:val="000000"/>
          <w:spacing w:val="6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1.1. Поставщик обязуется передать в собственность Покупателя товар, а Покупатель обязуется принять и оплатить, этот товар. Наименование, ассортимент, количество, цена всей партии товара в целом указывается в Товарн</w:t>
      </w:r>
      <w:r w:rsidR="005E5861">
        <w:rPr>
          <w:b w:val="0"/>
          <w:bCs w:val="0"/>
          <w:spacing w:val="4"/>
          <w:sz w:val="22"/>
          <w:szCs w:val="22"/>
        </w:rPr>
        <w:t xml:space="preserve">ой накладной, которая является </w:t>
      </w:r>
      <w:r w:rsidRPr="00AF3C2B">
        <w:rPr>
          <w:b w:val="0"/>
          <w:bCs w:val="0"/>
          <w:spacing w:val="4"/>
          <w:sz w:val="22"/>
          <w:szCs w:val="22"/>
        </w:rPr>
        <w:t>неотъемлемым приложением к настоящему Договору.</w:t>
      </w:r>
    </w:p>
    <w:p w:rsidR="004C08A3" w:rsidRDefault="004C08A3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1.2. Поставка товаров по настоящему Договору осуществляется партиями. Под партией понимается определенная часть товаров, поставленная Поставщиком Покупателю единовременно по одной Товарной накладной.</w:t>
      </w:r>
    </w:p>
    <w:p w:rsidR="00C10751" w:rsidRPr="00AF3C2B" w:rsidRDefault="00C10751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ind w:right="10"/>
        <w:jc w:val="center"/>
        <w:rPr>
          <w:sz w:val="22"/>
          <w:szCs w:val="22"/>
        </w:rPr>
      </w:pPr>
      <w:r w:rsidRPr="00AF3C2B">
        <w:rPr>
          <w:color w:val="000000"/>
          <w:spacing w:val="3"/>
          <w:sz w:val="22"/>
          <w:szCs w:val="22"/>
        </w:rPr>
        <w:t>2.  КАЧЕСТВО ТОВАРА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2.1. Качество поставляемых товаров гарантируется изготовителем товара и должно соответствовать требованиям действующих стандартов качества, установленных законодательством Российской Федерации.</w:t>
      </w:r>
    </w:p>
    <w:p w:rsidR="004C08A3" w:rsidRDefault="004C08A3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2.2. Поставщик обязан предоставить Покупателю копию необходимых сертификатов и прочих документов для подтверждения качества товара.</w:t>
      </w:r>
    </w:p>
    <w:p w:rsidR="00C10751" w:rsidRPr="00AF3C2B" w:rsidRDefault="00C10751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tabs>
          <w:tab w:val="left" w:pos="851"/>
        </w:tabs>
        <w:jc w:val="center"/>
        <w:rPr>
          <w:color w:val="000000"/>
          <w:spacing w:val="-5"/>
          <w:sz w:val="22"/>
          <w:szCs w:val="22"/>
        </w:rPr>
      </w:pPr>
      <w:r w:rsidRPr="00AF3C2B">
        <w:rPr>
          <w:color w:val="000000"/>
          <w:spacing w:val="-5"/>
          <w:sz w:val="22"/>
          <w:szCs w:val="22"/>
        </w:rPr>
        <w:t>3. ПОРЯДОК ПОСТАВКИ ТОВАРОВ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3.1. В соответствии с условиями настоящего Договора, </w:t>
      </w:r>
      <w:r w:rsidRPr="00AF3C2B">
        <w:rPr>
          <w:b w:val="0"/>
          <w:sz w:val="22"/>
          <w:szCs w:val="22"/>
        </w:rPr>
        <w:t>доставка товара осуществля</w:t>
      </w:r>
      <w:r w:rsidR="005E5861">
        <w:rPr>
          <w:b w:val="0"/>
          <w:sz w:val="22"/>
          <w:szCs w:val="22"/>
        </w:rPr>
        <w:t>ется</w:t>
      </w:r>
      <w:r w:rsidRPr="00AF3C2B">
        <w:rPr>
          <w:b w:val="0"/>
          <w:bCs w:val="0"/>
          <w:spacing w:val="4"/>
          <w:sz w:val="22"/>
          <w:szCs w:val="22"/>
        </w:rPr>
        <w:t>транспортом</w:t>
      </w:r>
      <w:r>
        <w:rPr>
          <w:b w:val="0"/>
          <w:bCs w:val="0"/>
          <w:spacing w:val="4"/>
          <w:sz w:val="22"/>
          <w:szCs w:val="22"/>
        </w:rPr>
        <w:t xml:space="preserve"> и за счёт </w:t>
      </w:r>
      <w:r w:rsidR="005E5861">
        <w:rPr>
          <w:b w:val="0"/>
          <w:bCs w:val="0"/>
          <w:spacing w:val="4"/>
          <w:sz w:val="22"/>
          <w:szCs w:val="22"/>
        </w:rPr>
        <w:t>Поставщика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Товарная накладная на каждую партию товаров, оформляется Поставщиком (или его представителем) на унифицированной форме Торг-12 “Товарная накладная”, которая утверждена Постановлением Госкомстата РФ № 132 от 25.12.1998 г., один экземпляр которой передается Покупателю (или его представителю) вместе с партией товаров.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3.2. В случае доставки товара транспортом Поставщика, Покупатель обязан: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3.2.1. Предоставить Поставщику (или его представителю) доверенность на получение товарно-материальных ценностей, документы, подтверждающие право Покупателя или его уполномоченного лица на получение товаров по настоящему Договору.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3.2.2. Проверить товаросопроводительные документы (накладные, сертификаты и пр.) и немедленно заявить Поставщику об обнаруженных несоответствиях товаров и товаросопроводительных документов требованиям настоящего Договора, при наличии таковых.</w:t>
      </w:r>
    </w:p>
    <w:p w:rsidR="004C08A3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3.2.3. Принять товары по количеству (согласно Товарной накладной) и качеству</w:t>
      </w:r>
      <w:r>
        <w:rPr>
          <w:b w:val="0"/>
          <w:bCs w:val="0"/>
          <w:spacing w:val="4"/>
          <w:sz w:val="22"/>
          <w:szCs w:val="22"/>
        </w:rPr>
        <w:t xml:space="preserve"> в соответствии с: </w:t>
      </w:r>
    </w:p>
    <w:p w:rsidR="004C08A3" w:rsidRPr="00BE07D1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spacing w:val="4"/>
          <w:sz w:val="22"/>
          <w:szCs w:val="22"/>
        </w:rPr>
        <w:t xml:space="preserve">- </w:t>
      </w:r>
      <w:r w:rsidRPr="00BE07D1">
        <w:rPr>
          <w:b w:val="0"/>
          <w:bCs w:val="0"/>
          <w:color w:val="000000"/>
          <w:sz w:val="21"/>
          <w:szCs w:val="21"/>
        </w:rPr>
        <w:t>«Инструкцией о порядке приемки продукции производственно – технического назначения и товаров народного потребления по количеству», утв. Постановлением Госарбитража СССР от 15.06.1965 № П-6 (с измен.От 29.12.1973 и 14.11.1974);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>
        <w:rPr>
          <w:b w:val="0"/>
          <w:bCs w:val="0"/>
          <w:color w:val="000000"/>
          <w:sz w:val="21"/>
          <w:szCs w:val="21"/>
        </w:rPr>
        <w:t xml:space="preserve">- </w:t>
      </w:r>
      <w:r w:rsidRPr="00BE07D1">
        <w:rPr>
          <w:b w:val="0"/>
          <w:bCs w:val="0"/>
          <w:color w:val="000000"/>
          <w:sz w:val="21"/>
          <w:szCs w:val="21"/>
        </w:rPr>
        <w:t>«Инструкцией о порядке приемки продукции производственного назначения и товаров народного потребления по качеству «утв. Постановлением Госарбитража СССР от 25.04.1966 № П-7 (с изменениями от 29.12.1973 № 81 и от 14.11.1974 № 98).</w:t>
      </w:r>
      <w:r w:rsidRPr="00BE07D1">
        <w:rPr>
          <w:b w:val="0"/>
          <w:bCs w:val="0"/>
          <w:spacing w:val="4"/>
          <w:sz w:val="22"/>
          <w:szCs w:val="22"/>
        </w:rPr>
        <w:t xml:space="preserve"> Количество</w:t>
      </w:r>
      <w:r w:rsidRPr="00AF3C2B">
        <w:rPr>
          <w:b w:val="0"/>
          <w:bCs w:val="0"/>
          <w:spacing w:val="4"/>
          <w:sz w:val="22"/>
          <w:szCs w:val="22"/>
        </w:rPr>
        <w:t xml:space="preserve"> поставляемых товаров определяется путем пересчета количества единиц упаковки товара.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3.2.4. Осуществить разгрузку товара из тран</w:t>
      </w:r>
      <w:r w:rsidR="00C10751">
        <w:rPr>
          <w:b w:val="0"/>
          <w:bCs w:val="0"/>
          <w:spacing w:val="4"/>
          <w:sz w:val="22"/>
          <w:szCs w:val="22"/>
        </w:rPr>
        <w:t xml:space="preserve">спорта Поставщика своими силами. </w:t>
      </w:r>
      <w:r>
        <w:rPr>
          <w:b w:val="0"/>
          <w:bCs w:val="0"/>
          <w:spacing w:val="4"/>
          <w:sz w:val="22"/>
          <w:szCs w:val="22"/>
        </w:rPr>
        <w:t xml:space="preserve">Покупатель имеет право обоснованно отказаться от приёмки товара в случаях когда, поставленный товар не соответствует заявке Покупателя, товар доставлен в объёме большем, чем указано в заявке, качество поставленного товара вызывает сомнение у Покупателя.  </w:t>
      </w:r>
    </w:p>
    <w:p w:rsidR="00C10751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         При наличии у Покупателя претензий по качеству, составляется Акт приемки товаров по качеству, который подписывается представителями Покупателя и Поставщика. Некачественные товары Поставщик обязан либо заменить, либо возвратить уплаченные за них денежные средства. Поставщик не отвечает за недостатки товара, возникшие в процессе хранения и (или) реализации товара Покупателем.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3.3. Право собственности и риск случайной гибели на товары переходят Покупателю с момента передачи товаров Поставщиком Покупателю</w:t>
      </w:r>
      <w:r w:rsidR="00C10751">
        <w:rPr>
          <w:b w:val="0"/>
          <w:bCs w:val="0"/>
          <w:spacing w:val="4"/>
          <w:sz w:val="22"/>
          <w:szCs w:val="22"/>
        </w:rPr>
        <w:t>.</w:t>
      </w:r>
    </w:p>
    <w:p w:rsidR="004C08A3" w:rsidRDefault="004C08A3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color w:val="FF0000"/>
          <w:spacing w:val="4"/>
          <w:sz w:val="22"/>
          <w:szCs w:val="22"/>
        </w:rPr>
      </w:pPr>
      <w:r w:rsidRPr="00AF3C2B">
        <w:rPr>
          <w:b w:val="0"/>
          <w:bCs w:val="0"/>
          <w:color w:val="000000"/>
          <w:spacing w:val="4"/>
          <w:sz w:val="22"/>
          <w:szCs w:val="22"/>
        </w:rPr>
        <w:lastRenderedPageBreak/>
        <w:t>3.4. Датой поставки партии товара считается дата подписания Сторонами Товарной накладной</w:t>
      </w:r>
      <w:r w:rsidRPr="00AF3C2B">
        <w:rPr>
          <w:bCs w:val="0"/>
          <w:i/>
          <w:color w:val="000000"/>
          <w:spacing w:val="4"/>
          <w:sz w:val="22"/>
          <w:szCs w:val="22"/>
        </w:rPr>
        <w:t>.</w:t>
      </w:r>
    </w:p>
    <w:p w:rsidR="00C10751" w:rsidRDefault="00C10751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color w:val="FF000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tabs>
          <w:tab w:val="left" w:pos="851"/>
        </w:tabs>
        <w:jc w:val="both"/>
        <w:rPr>
          <w:b w:val="0"/>
          <w:color w:val="FF0000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ind w:left="10"/>
        <w:jc w:val="center"/>
        <w:rPr>
          <w:sz w:val="22"/>
          <w:szCs w:val="22"/>
        </w:rPr>
      </w:pPr>
      <w:r w:rsidRPr="00AF3C2B">
        <w:rPr>
          <w:color w:val="000000"/>
          <w:spacing w:val="2"/>
          <w:sz w:val="22"/>
          <w:szCs w:val="22"/>
        </w:rPr>
        <w:t>4. ПОРЯДОК РАСЧЕТОВ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color w:val="000000"/>
          <w:spacing w:val="4"/>
          <w:sz w:val="22"/>
          <w:szCs w:val="22"/>
        </w:rPr>
        <w:t>4.1.</w:t>
      </w:r>
      <w:r w:rsidRPr="00AF3C2B">
        <w:rPr>
          <w:b w:val="0"/>
          <w:bCs w:val="0"/>
          <w:spacing w:val="4"/>
          <w:sz w:val="22"/>
          <w:szCs w:val="22"/>
        </w:rPr>
        <w:t xml:space="preserve">Покупатель оплачивает поставляемые товары </w:t>
      </w:r>
      <w:r>
        <w:rPr>
          <w:b w:val="0"/>
          <w:bCs w:val="0"/>
          <w:spacing w:val="4"/>
          <w:sz w:val="22"/>
          <w:szCs w:val="22"/>
        </w:rPr>
        <w:t>в течение __________________________________</w:t>
      </w:r>
      <w:r w:rsidR="005E5861">
        <w:rPr>
          <w:b w:val="0"/>
          <w:bCs w:val="0"/>
          <w:spacing w:val="4"/>
          <w:sz w:val="22"/>
          <w:szCs w:val="22"/>
        </w:rPr>
        <w:t xml:space="preserve"> календарных дней </w:t>
      </w:r>
      <w:r>
        <w:rPr>
          <w:b w:val="0"/>
          <w:bCs w:val="0"/>
          <w:spacing w:val="4"/>
          <w:sz w:val="22"/>
          <w:szCs w:val="22"/>
        </w:rPr>
        <w:t>с момента получения товара.</w:t>
      </w:r>
    </w:p>
    <w:p w:rsidR="004C08A3" w:rsidRPr="0065385F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color w:val="000000"/>
          <w:sz w:val="22"/>
          <w:szCs w:val="22"/>
        </w:rPr>
      </w:pPr>
      <w:r w:rsidRPr="00AF3C2B">
        <w:rPr>
          <w:b w:val="0"/>
          <w:sz w:val="22"/>
          <w:szCs w:val="22"/>
        </w:rPr>
        <w:t>Стороны договора согласились, что проценты на сумму долга за период пользования денежными средствами предусмотренный ч. 1 ст. 317.1 ГК РФ – не начисля</w:t>
      </w:r>
      <w:r>
        <w:rPr>
          <w:b w:val="0"/>
          <w:sz w:val="22"/>
          <w:szCs w:val="22"/>
        </w:rPr>
        <w:t>ю</w:t>
      </w:r>
      <w:r w:rsidRPr="00AF3C2B">
        <w:rPr>
          <w:b w:val="0"/>
          <w:sz w:val="22"/>
          <w:szCs w:val="22"/>
        </w:rPr>
        <w:t>тся.</w:t>
      </w:r>
    </w:p>
    <w:p w:rsidR="004C08A3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4.2. Оплата каждой партии товара, производится путем безналичного перечисления денежных средств на расчетный счет Поставщика или путем зачета взаимных требований, или путём внесения наличных денежных средств в кассу Поставщика, или любым другим способом, не запрещённым действующим законодательством РФ.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4.</w:t>
      </w:r>
      <w:r>
        <w:rPr>
          <w:b w:val="0"/>
          <w:bCs w:val="0"/>
          <w:spacing w:val="4"/>
          <w:sz w:val="22"/>
          <w:szCs w:val="22"/>
        </w:rPr>
        <w:t>3</w:t>
      </w:r>
      <w:r w:rsidRPr="00AF3C2B">
        <w:rPr>
          <w:b w:val="0"/>
          <w:bCs w:val="0"/>
          <w:spacing w:val="4"/>
          <w:sz w:val="22"/>
          <w:szCs w:val="22"/>
        </w:rPr>
        <w:t>. Общую сумму Договора составляют все платежи, произведенные Покупателем Поставщику за поставку товара в рамках настоящего Договора.</w:t>
      </w:r>
    </w:p>
    <w:p w:rsidR="004C08A3" w:rsidRDefault="004C08A3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  <w:r>
        <w:rPr>
          <w:b w:val="0"/>
          <w:bCs w:val="0"/>
          <w:spacing w:val="4"/>
          <w:sz w:val="22"/>
          <w:szCs w:val="22"/>
        </w:rPr>
        <w:t>4.4</w:t>
      </w:r>
      <w:r w:rsidRPr="00AF3C2B">
        <w:rPr>
          <w:b w:val="0"/>
          <w:bCs w:val="0"/>
          <w:spacing w:val="4"/>
          <w:sz w:val="22"/>
          <w:szCs w:val="22"/>
        </w:rPr>
        <w:t xml:space="preserve">. Стороны обязаны </w:t>
      </w:r>
      <w:r w:rsidR="00C10751">
        <w:rPr>
          <w:b w:val="0"/>
          <w:bCs w:val="0"/>
          <w:spacing w:val="4"/>
          <w:sz w:val="22"/>
          <w:szCs w:val="22"/>
        </w:rPr>
        <w:t>ежеквартально</w:t>
      </w:r>
      <w:r w:rsidRPr="00AF3C2B">
        <w:rPr>
          <w:b w:val="0"/>
          <w:bCs w:val="0"/>
          <w:spacing w:val="4"/>
          <w:sz w:val="22"/>
          <w:szCs w:val="22"/>
        </w:rPr>
        <w:t xml:space="preserve"> производить сверку взаиморасчетов по настоящему Договору с обязательным подписанием и заверением печатью соответствующего акта сверки задолженности.</w:t>
      </w:r>
    </w:p>
    <w:p w:rsidR="00C10751" w:rsidRPr="00AF3C2B" w:rsidRDefault="00C10751" w:rsidP="004C08A3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ind w:left="53"/>
        <w:jc w:val="center"/>
        <w:rPr>
          <w:sz w:val="22"/>
          <w:szCs w:val="22"/>
        </w:rPr>
      </w:pPr>
      <w:r w:rsidRPr="00AF3C2B">
        <w:rPr>
          <w:color w:val="000000"/>
          <w:spacing w:val="3"/>
          <w:sz w:val="22"/>
          <w:szCs w:val="22"/>
        </w:rPr>
        <w:t>5. ОТВЕТСТВЕННОСТЬ СТОРОН</w:t>
      </w:r>
    </w:p>
    <w:p w:rsidR="004C08A3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5.1. При н</w:t>
      </w:r>
      <w:r>
        <w:rPr>
          <w:b w:val="0"/>
          <w:bCs w:val="0"/>
          <w:spacing w:val="4"/>
          <w:sz w:val="22"/>
          <w:szCs w:val="22"/>
        </w:rPr>
        <w:t xml:space="preserve">арушении сроков оплаты за товар, </w:t>
      </w:r>
      <w:r w:rsidRPr="00AF3C2B">
        <w:rPr>
          <w:b w:val="0"/>
          <w:bCs w:val="0"/>
          <w:spacing w:val="4"/>
          <w:sz w:val="22"/>
          <w:szCs w:val="22"/>
        </w:rPr>
        <w:t>Поставщик имеет право в одностороннем порядке отказать Покупателю в поставке следующей партии товара до</w:t>
      </w:r>
      <w:r w:rsidR="00C10751">
        <w:rPr>
          <w:b w:val="0"/>
          <w:bCs w:val="0"/>
          <w:spacing w:val="4"/>
          <w:sz w:val="22"/>
          <w:szCs w:val="22"/>
        </w:rPr>
        <w:t xml:space="preserve"> осуществления полного расчета.</w:t>
      </w:r>
      <w:r w:rsidRPr="00AF3C2B">
        <w:rPr>
          <w:b w:val="0"/>
          <w:bCs w:val="0"/>
          <w:spacing w:val="4"/>
          <w:sz w:val="22"/>
          <w:szCs w:val="22"/>
        </w:rPr>
        <w:t xml:space="preserve">Также Поставщик вправе требовать уплаты пеней </w:t>
      </w:r>
      <w:r>
        <w:rPr>
          <w:b w:val="0"/>
          <w:bCs w:val="0"/>
          <w:spacing w:val="4"/>
          <w:sz w:val="22"/>
          <w:szCs w:val="22"/>
        </w:rPr>
        <w:t>в размере 0,1% от суммы задолженности за каждый день просрочки.</w:t>
      </w:r>
    </w:p>
    <w:p w:rsidR="00D13A76" w:rsidRDefault="00D13A76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>
        <w:rPr>
          <w:b w:val="0"/>
          <w:bCs w:val="0"/>
          <w:spacing w:val="4"/>
          <w:sz w:val="22"/>
          <w:szCs w:val="22"/>
        </w:rPr>
        <w:t xml:space="preserve">5.2. </w:t>
      </w:r>
      <w:r w:rsidRPr="00AF3C2B">
        <w:rPr>
          <w:b w:val="0"/>
          <w:bCs w:val="0"/>
          <w:spacing w:val="4"/>
          <w:sz w:val="22"/>
          <w:szCs w:val="22"/>
        </w:rPr>
        <w:t>При н</w:t>
      </w:r>
      <w:r>
        <w:rPr>
          <w:b w:val="0"/>
          <w:bCs w:val="0"/>
          <w:spacing w:val="4"/>
          <w:sz w:val="22"/>
          <w:szCs w:val="22"/>
        </w:rPr>
        <w:t xml:space="preserve">арушении сроков поставки товара, </w:t>
      </w:r>
      <w:r w:rsidRPr="00AF3C2B">
        <w:rPr>
          <w:b w:val="0"/>
          <w:bCs w:val="0"/>
          <w:spacing w:val="4"/>
          <w:sz w:val="22"/>
          <w:szCs w:val="22"/>
        </w:rPr>
        <w:t>По</w:t>
      </w:r>
      <w:r>
        <w:rPr>
          <w:b w:val="0"/>
          <w:bCs w:val="0"/>
          <w:spacing w:val="4"/>
          <w:sz w:val="22"/>
          <w:szCs w:val="22"/>
        </w:rPr>
        <w:t>ставщик уплачивает</w:t>
      </w:r>
      <w:r w:rsidRPr="00AF3C2B">
        <w:rPr>
          <w:b w:val="0"/>
          <w:bCs w:val="0"/>
          <w:spacing w:val="4"/>
          <w:sz w:val="22"/>
          <w:szCs w:val="22"/>
        </w:rPr>
        <w:t xml:space="preserve"> Покупателю </w:t>
      </w:r>
      <w:r>
        <w:rPr>
          <w:b w:val="0"/>
          <w:bCs w:val="0"/>
          <w:spacing w:val="4"/>
          <w:sz w:val="22"/>
          <w:szCs w:val="22"/>
        </w:rPr>
        <w:t>пенюв размере 0,1% от стоимости, не поставленной  в срок Продукции за каждый день просрочки поставки.</w:t>
      </w:r>
    </w:p>
    <w:p w:rsidR="004C08A3" w:rsidRDefault="004C08A3" w:rsidP="00C10751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5.</w:t>
      </w:r>
      <w:r w:rsidR="00D13A76">
        <w:rPr>
          <w:b w:val="0"/>
          <w:bCs w:val="0"/>
          <w:spacing w:val="4"/>
          <w:sz w:val="22"/>
          <w:szCs w:val="22"/>
        </w:rPr>
        <w:t>3</w:t>
      </w:r>
      <w:r w:rsidRPr="00AF3C2B">
        <w:rPr>
          <w:b w:val="0"/>
          <w:bCs w:val="0"/>
          <w:spacing w:val="4"/>
          <w:sz w:val="22"/>
          <w:szCs w:val="22"/>
        </w:rPr>
        <w:t>. Сторона освобождается от ответственности за неисполнение и/или ненадлежащее исполнение принятых на себя обязательств, если это вызвано обстоятельствами непреодолимой силы не зависящими от сторон (форс-мажор), которые должны быть подтверждены документально той стороной для которой они наступили, в течении 3 (трёх) банковских дней с момента наступления таких обстоятельств, в противном случае стороны не имеют права на них ссылаться.  Стороны так же освобождаются от ответственности за неисполнение и/или ненадлежащее исполнение своих обязательств по настоящему договору в случае несвоевременного предоставления друг другу информации, указанной в п. 8.3. Договора.</w:t>
      </w:r>
    </w:p>
    <w:p w:rsidR="00C10751" w:rsidRPr="00C10751" w:rsidRDefault="00C10751" w:rsidP="00C10751">
      <w:pPr>
        <w:shd w:val="clear" w:color="auto" w:fill="FFFFFF"/>
        <w:tabs>
          <w:tab w:val="left" w:pos="851"/>
        </w:tabs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jc w:val="center"/>
        <w:rPr>
          <w:sz w:val="22"/>
          <w:szCs w:val="22"/>
        </w:rPr>
      </w:pPr>
      <w:r w:rsidRPr="00AF3C2B">
        <w:rPr>
          <w:color w:val="000000"/>
          <w:spacing w:val="4"/>
          <w:sz w:val="22"/>
          <w:szCs w:val="22"/>
        </w:rPr>
        <w:t>6. РАЗРЕШЕНИЕ СПОРОВ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6.1. Стороны устанавливают претензионный порядок урегулирования споров и разногласий, могущих возникнуть в процессе исполнения настоящего договора. Претензия предъявляется не позднее 20 рабочих дней с момента, когда одной из сторон стало известно о нарушении другой стороной обязательства по договору.</w:t>
      </w:r>
    </w:p>
    <w:p w:rsidR="004C08A3" w:rsidRDefault="00B03888" w:rsidP="00C10751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>
        <w:rPr>
          <w:b w:val="0"/>
          <w:bCs w:val="0"/>
          <w:spacing w:val="4"/>
          <w:sz w:val="22"/>
          <w:szCs w:val="22"/>
        </w:rPr>
        <w:t>6.2. При не достижении</w:t>
      </w:r>
      <w:r w:rsidR="004C08A3" w:rsidRPr="00AF3C2B">
        <w:rPr>
          <w:b w:val="0"/>
          <w:bCs w:val="0"/>
          <w:spacing w:val="4"/>
          <w:sz w:val="22"/>
          <w:szCs w:val="22"/>
        </w:rPr>
        <w:t xml:space="preserve"> Сторонами согласия  споры разрешаются в Арбитражном суде Удмуртской Республике.</w:t>
      </w:r>
    </w:p>
    <w:p w:rsidR="00C10751" w:rsidRPr="00C10751" w:rsidRDefault="00C10751" w:rsidP="00C10751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center"/>
        <w:rPr>
          <w:sz w:val="22"/>
          <w:szCs w:val="22"/>
        </w:rPr>
      </w:pPr>
      <w:r w:rsidRPr="00AF3C2B">
        <w:rPr>
          <w:color w:val="000000"/>
          <w:spacing w:val="4"/>
          <w:sz w:val="22"/>
          <w:szCs w:val="22"/>
        </w:rPr>
        <w:t>7. СРОК ДЕЙСТВИЯ ДОГОВОРА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7.1. Настоящий Договор вступает в силу с момента его подписания и действует </w:t>
      </w:r>
      <w:r w:rsidRPr="007D6C01">
        <w:rPr>
          <w:bCs w:val="0"/>
          <w:color w:val="000000" w:themeColor="text1"/>
          <w:spacing w:val="4"/>
          <w:sz w:val="22"/>
          <w:szCs w:val="22"/>
        </w:rPr>
        <w:t>до «</w:t>
      </w:r>
      <w:r w:rsidR="00B03888">
        <w:rPr>
          <w:bCs w:val="0"/>
          <w:color w:val="000000" w:themeColor="text1"/>
          <w:spacing w:val="4"/>
          <w:sz w:val="22"/>
          <w:szCs w:val="22"/>
        </w:rPr>
        <w:t>__</w:t>
      </w:r>
      <w:r w:rsidRPr="007D6C01">
        <w:rPr>
          <w:bCs w:val="0"/>
          <w:color w:val="000000" w:themeColor="text1"/>
          <w:spacing w:val="4"/>
          <w:sz w:val="22"/>
          <w:szCs w:val="22"/>
        </w:rPr>
        <w:t>»</w:t>
      </w:r>
      <w:r w:rsidR="00B03888">
        <w:rPr>
          <w:bCs w:val="0"/>
          <w:color w:val="000000" w:themeColor="text1"/>
          <w:spacing w:val="4"/>
          <w:sz w:val="22"/>
          <w:szCs w:val="22"/>
        </w:rPr>
        <w:t>_____</w:t>
      </w:r>
      <w:r w:rsidRPr="007D6C01">
        <w:rPr>
          <w:bCs w:val="0"/>
          <w:color w:val="000000" w:themeColor="text1"/>
          <w:spacing w:val="4"/>
          <w:sz w:val="22"/>
          <w:szCs w:val="22"/>
        </w:rPr>
        <w:t xml:space="preserve"> 20</w:t>
      </w:r>
      <w:r w:rsidR="00B03888">
        <w:rPr>
          <w:bCs w:val="0"/>
          <w:color w:val="000000" w:themeColor="text1"/>
          <w:spacing w:val="4"/>
          <w:sz w:val="22"/>
          <w:szCs w:val="22"/>
        </w:rPr>
        <w:t>__</w:t>
      </w:r>
      <w:r w:rsidRPr="007D6C01">
        <w:rPr>
          <w:bCs w:val="0"/>
          <w:color w:val="000000" w:themeColor="text1"/>
          <w:spacing w:val="4"/>
          <w:sz w:val="22"/>
          <w:szCs w:val="22"/>
        </w:rPr>
        <w:t xml:space="preserve"> года</w:t>
      </w:r>
      <w:r w:rsidRPr="00AF3C2B">
        <w:rPr>
          <w:b w:val="0"/>
          <w:bCs w:val="0"/>
          <w:spacing w:val="4"/>
          <w:sz w:val="22"/>
          <w:szCs w:val="22"/>
        </w:rPr>
        <w:t>, но в любом случае до полного исполнения Сторонами своих обязательств по нему, возникших до окончания срока действия Договора.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Если ни одна из Сторон не позднее 15 (пятнадцати) календарных дней до окончания срока действия настоящего Договора не заявит о своем намерении его расторгнуть, Договор считается пролонгированным на следующий календарный год на тех же условиях.</w:t>
      </w:r>
    </w:p>
    <w:p w:rsidR="004C08A3" w:rsidRDefault="004C08A3" w:rsidP="00C10751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7.2. Настоящий Договор может быть расторгнут досрочно по инициативе одной из Сторон  или по другим основаниям, предусмотренным действующим законодательством РФ, с письменным уведомлением другой Стороны не менее чем за 20 (Двадцать) календарных дней. При расторжении Договора Стороны обязаны исполнить все свои обязательства, возникшие до момента расторжения Договора.</w:t>
      </w:r>
    </w:p>
    <w:p w:rsidR="00C10751" w:rsidRPr="00C10751" w:rsidRDefault="00C10751" w:rsidP="00C10751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center"/>
        <w:rPr>
          <w:sz w:val="22"/>
          <w:szCs w:val="22"/>
        </w:rPr>
      </w:pPr>
      <w:r w:rsidRPr="00AF3C2B">
        <w:rPr>
          <w:spacing w:val="5"/>
          <w:sz w:val="22"/>
          <w:szCs w:val="22"/>
        </w:rPr>
        <w:t>8. ЗАКЛЮЧИТЕЛЬНЫЕ ПОЛОЖЕНИЯ</w:t>
      </w:r>
    </w:p>
    <w:p w:rsidR="004C08A3" w:rsidRPr="00AF3C2B" w:rsidRDefault="004C08A3" w:rsidP="004C08A3">
      <w:pPr>
        <w:shd w:val="clear" w:color="auto" w:fill="FFFFFF"/>
        <w:tabs>
          <w:tab w:val="left" w:pos="869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8.1.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03888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8.2. Права и обязанности по настоящему Договору могут быть полностью или частично переуступлены Покупателем третьим лицам только при наличии предварительного письменного согласия  Поставщика. Поставщик вправе полностью или в части уступить права и обязанности по настоящему Договору в порядке уступки права требования (цессии) с обязательным письменным уведомлением Покупателя. 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>8.3. В случае изменения реквизитов одной из Сторон, изменившая реквизиты Сторона в течение 3 (Трех) календарных дней уведомляет другую Сторону обо всех изменениях.</w:t>
      </w:r>
    </w:p>
    <w:p w:rsidR="004C08A3" w:rsidRPr="00C10751" w:rsidRDefault="004C08A3" w:rsidP="00C10751">
      <w:pPr>
        <w:shd w:val="clear" w:color="auto" w:fill="FFFFFF"/>
        <w:tabs>
          <w:tab w:val="left" w:pos="851"/>
        </w:tabs>
        <w:spacing w:line="16" w:lineRule="atLeast"/>
        <w:jc w:val="both"/>
        <w:rPr>
          <w:b w:val="0"/>
          <w:bCs w:val="0"/>
          <w:spacing w:val="4"/>
          <w:sz w:val="22"/>
          <w:szCs w:val="22"/>
        </w:rPr>
      </w:pPr>
      <w:r w:rsidRPr="00AF3C2B">
        <w:rPr>
          <w:b w:val="0"/>
          <w:bCs w:val="0"/>
          <w:spacing w:val="4"/>
          <w:sz w:val="22"/>
          <w:szCs w:val="22"/>
        </w:rPr>
        <w:t xml:space="preserve">8.4. Договор составлен в 2 (Двух) экземплярах, имеющих равную юридическую силу, по одному экземпляру для каждой стороны. Все изменения и дополнения настоящего Договора действительны лишь в том случае, </w:t>
      </w:r>
      <w:r w:rsidRPr="00AF3C2B">
        <w:rPr>
          <w:b w:val="0"/>
          <w:bCs w:val="0"/>
          <w:spacing w:val="4"/>
          <w:sz w:val="22"/>
          <w:szCs w:val="22"/>
        </w:rPr>
        <w:lastRenderedPageBreak/>
        <w:t>если они оформлены в письменной форме в виде дополнений и приложений к настоящему Договору и подписаны обеими Сторонами.</w:t>
      </w:r>
    </w:p>
    <w:p w:rsidR="004C08A3" w:rsidRPr="00AF3C2B" w:rsidRDefault="004C08A3" w:rsidP="004C08A3">
      <w:pPr>
        <w:shd w:val="clear" w:color="auto" w:fill="FFFFFF"/>
        <w:tabs>
          <w:tab w:val="left" w:pos="851"/>
        </w:tabs>
        <w:spacing w:line="16" w:lineRule="atLeast"/>
        <w:jc w:val="center"/>
        <w:rPr>
          <w:color w:val="000000"/>
          <w:spacing w:val="4"/>
          <w:sz w:val="22"/>
          <w:szCs w:val="22"/>
        </w:rPr>
      </w:pPr>
      <w:r w:rsidRPr="00AF3C2B">
        <w:rPr>
          <w:color w:val="000000"/>
          <w:spacing w:val="4"/>
          <w:sz w:val="22"/>
          <w:szCs w:val="22"/>
        </w:rPr>
        <w:t>9. АДРЕСА И ПЛАТЕЖНЫЕ РЕКВИЗИТЫ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9"/>
        <w:gridCol w:w="5609"/>
      </w:tblGrid>
      <w:tr w:rsidR="004C08A3" w:rsidRPr="00AF3C2B" w:rsidTr="000D3635">
        <w:tc>
          <w:tcPr>
            <w:tcW w:w="5609" w:type="dxa"/>
          </w:tcPr>
          <w:p w:rsidR="004C08A3" w:rsidRPr="00AF3C2B" w:rsidRDefault="004C08A3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AF3C2B">
              <w:rPr>
                <w:color w:val="000000"/>
                <w:spacing w:val="4"/>
                <w:sz w:val="22"/>
                <w:szCs w:val="22"/>
              </w:rPr>
              <w:t>Поставщик</w:t>
            </w:r>
          </w:p>
        </w:tc>
        <w:tc>
          <w:tcPr>
            <w:tcW w:w="5609" w:type="dxa"/>
          </w:tcPr>
          <w:p w:rsidR="004C08A3" w:rsidRPr="00AF3C2B" w:rsidRDefault="004C08A3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AF3C2B">
              <w:rPr>
                <w:color w:val="000000"/>
                <w:spacing w:val="4"/>
                <w:sz w:val="22"/>
                <w:szCs w:val="22"/>
              </w:rPr>
              <w:t>Покупатель</w:t>
            </w:r>
          </w:p>
        </w:tc>
      </w:tr>
      <w:tr w:rsidR="004C08A3" w:rsidRPr="00AF3C2B" w:rsidTr="000D3635">
        <w:tc>
          <w:tcPr>
            <w:tcW w:w="5609" w:type="dxa"/>
          </w:tcPr>
          <w:p w:rsidR="004C08A3" w:rsidRPr="00AF3C2B" w:rsidRDefault="004C08A3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609" w:type="dxa"/>
          </w:tcPr>
          <w:p w:rsidR="004C08A3" w:rsidRPr="00AF3C2B" w:rsidRDefault="0038408D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Общество с ограниченной ответственностью «Основа»</w:t>
            </w: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07560B" w:rsidRDefault="0007560B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</w:p>
          <w:p w:rsidR="004C08A3" w:rsidRPr="00251B3C" w:rsidRDefault="0038408D" w:rsidP="000D3635">
            <w:pPr>
              <w:tabs>
                <w:tab w:val="left" w:pos="851"/>
              </w:tabs>
              <w:spacing w:line="16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4C08A3" w:rsidRPr="0084619C" w:rsidRDefault="00C10751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  <w:r w:rsidR="004C08A3" w:rsidRPr="00AF3C2B">
              <w:rPr>
                <w:color w:val="000000"/>
                <w:spacing w:val="4"/>
                <w:sz w:val="22"/>
                <w:szCs w:val="22"/>
              </w:rPr>
              <w:t xml:space="preserve">_____________________ </w:t>
            </w:r>
            <w:r w:rsidR="0038408D">
              <w:rPr>
                <w:color w:val="000000"/>
                <w:spacing w:val="4"/>
                <w:sz w:val="22"/>
                <w:szCs w:val="22"/>
              </w:rPr>
              <w:t>И.П.Главатских</w:t>
            </w:r>
          </w:p>
          <w:p w:rsidR="004C08A3" w:rsidRPr="00AF3C2B" w:rsidRDefault="004C08A3" w:rsidP="000D3635">
            <w:pPr>
              <w:tabs>
                <w:tab w:val="left" w:pos="851"/>
              </w:tabs>
              <w:spacing w:line="16" w:lineRule="atLeast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4C08A3" w:rsidRPr="0064466D" w:rsidRDefault="004C08A3" w:rsidP="004C08A3">
      <w:pPr>
        <w:shd w:val="clear" w:color="auto" w:fill="FFFFFF"/>
        <w:tabs>
          <w:tab w:val="left" w:pos="851"/>
        </w:tabs>
        <w:spacing w:line="16" w:lineRule="atLeast"/>
        <w:jc w:val="both"/>
      </w:pPr>
    </w:p>
    <w:p w:rsidR="004C08A3" w:rsidRDefault="004C08A3" w:rsidP="004C08A3"/>
    <w:p w:rsidR="00600A74" w:rsidRDefault="00600A74"/>
    <w:sectPr w:rsidR="00600A74" w:rsidSect="00DE3B77">
      <w:headerReference w:type="even" r:id="rId6"/>
      <w:headerReference w:type="default" r:id="rId7"/>
      <w:footerReference w:type="even" r:id="rId8"/>
      <w:pgSz w:w="11909" w:h="16834"/>
      <w:pgMar w:top="232" w:right="340" w:bottom="340" w:left="567" w:header="720" w:footer="4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48" w:rsidRDefault="00711948" w:rsidP="00550766">
      <w:r>
        <w:separator/>
      </w:r>
    </w:p>
  </w:endnote>
  <w:endnote w:type="continuationSeparator" w:id="1">
    <w:p w:rsidR="00711948" w:rsidRDefault="00711948" w:rsidP="0055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1" w:rsidRDefault="00F92AF6" w:rsidP="009875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4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A01" w:rsidRDefault="00711948" w:rsidP="001F6F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48" w:rsidRDefault="00711948" w:rsidP="00550766">
      <w:r>
        <w:separator/>
      </w:r>
    </w:p>
  </w:footnote>
  <w:footnote w:type="continuationSeparator" w:id="1">
    <w:p w:rsidR="00711948" w:rsidRDefault="00711948" w:rsidP="0055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1" w:rsidRDefault="00F92AF6" w:rsidP="0010490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4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A01" w:rsidRDefault="00711948" w:rsidP="001049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1" w:rsidRPr="00615A2A" w:rsidRDefault="00711948" w:rsidP="00104906">
    <w:pPr>
      <w:pStyle w:val="a6"/>
      <w:ind w:right="360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8A3"/>
    <w:rsid w:val="0007560B"/>
    <w:rsid w:val="000A71CD"/>
    <w:rsid w:val="00142D2C"/>
    <w:rsid w:val="0038408D"/>
    <w:rsid w:val="004C08A3"/>
    <w:rsid w:val="004E52C1"/>
    <w:rsid w:val="00550766"/>
    <w:rsid w:val="00557D24"/>
    <w:rsid w:val="00574F86"/>
    <w:rsid w:val="005E5861"/>
    <w:rsid w:val="00600A74"/>
    <w:rsid w:val="006230E3"/>
    <w:rsid w:val="00711948"/>
    <w:rsid w:val="00720774"/>
    <w:rsid w:val="00805246"/>
    <w:rsid w:val="00A24D23"/>
    <w:rsid w:val="00A649E6"/>
    <w:rsid w:val="00B03888"/>
    <w:rsid w:val="00BC7AB5"/>
    <w:rsid w:val="00BF7699"/>
    <w:rsid w:val="00C10751"/>
    <w:rsid w:val="00D13A76"/>
    <w:rsid w:val="00F92AF6"/>
    <w:rsid w:val="00FD6717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8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08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4C08A3"/>
  </w:style>
  <w:style w:type="paragraph" w:styleId="a6">
    <w:name w:val="header"/>
    <w:basedOn w:val="a"/>
    <w:link w:val="a7"/>
    <w:rsid w:val="004C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08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rsid w:val="004C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C08A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1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2021-09-15T07:48:00Z</dcterms:created>
  <dcterms:modified xsi:type="dcterms:W3CDTF">2021-09-15T07:56:00Z</dcterms:modified>
</cp:coreProperties>
</file>